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E3" w:rsidRPr="009D2F5D" w:rsidRDefault="007B36E3" w:rsidP="007B36E3">
      <w:pPr>
        <w:widowControl w:val="0"/>
        <w:autoSpaceDE w:val="0"/>
        <w:autoSpaceDN w:val="0"/>
        <w:adjustRightInd w:val="0"/>
        <w:ind w:left="2268"/>
      </w:pPr>
      <w:r w:rsidRPr="006A288E">
        <w:t xml:space="preserve">Приложение № </w:t>
      </w:r>
      <w:r>
        <w:t>2</w:t>
      </w:r>
      <w:r w:rsidRPr="006A288E">
        <w:t xml:space="preserve"> к решению </w:t>
      </w:r>
      <w:proofErr w:type="spellStart"/>
      <w:r w:rsidRPr="006A288E">
        <w:t>Обнинского</w:t>
      </w:r>
      <w:proofErr w:type="spellEnd"/>
      <w:r w:rsidRPr="006A288E">
        <w:t xml:space="preserve"> городского Собрания «</w:t>
      </w:r>
      <w:r w:rsidRPr="009D2F5D">
        <w:t xml:space="preserve">О внесении изменений в Порядок определения размера арендной платы и </w:t>
      </w:r>
      <w:proofErr w:type="spellStart"/>
      <w:r w:rsidRPr="009D2F5D">
        <w:t>ее</w:t>
      </w:r>
      <w:proofErr w:type="spellEnd"/>
      <w:r w:rsidRPr="009D2F5D">
        <w:t xml:space="preserve"> оплаты за земельные участки, находящиеся в собственности муниципального образования «Город Обнинск», </w:t>
      </w:r>
      <w:proofErr w:type="spellStart"/>
      <w:r w:rsidRPr="009D2F5D">
        <w:t>утвержденный</w:t>
      </w:r>
      <w:proofErr w:type="spellEnd"/>
      <w:r w:rsidRPr="009D2F5D">
        <w:t xml:space="preserve"> решением </w:t>
      </w:r>
      <w:proofErr w:type="spellStart"/>
      <w:r w:rsidRPr="009D2F5D">
        <w:t>Обнинского</w:t>
      </w:r>
      <w:proofErr w:type="spellEnd"/>
      <w:r w:rsidRPr="009D2F5D">
        <w:t xml:space="preserve"> городского Собрания от 13.05.2008 года № 06-60</w:t>
      </w:r>
      <w:r w:rsidRPr="009D2F5D">
        <w:rPr>
          <w:rFonts w:eastAsiaTheme="minorHAnsi"/>
          <w:lang w:eastAsia="en-US"/>
        </w:rPr>
        <w:t xml:space="preserve">» от </w:t>
      </w:r>
      <w:r>
        <w:rPr>
          <w:rFonts w:eastAsiaTheme="minorHAnsi"/>
          <w:lang w:eastAsia="en-US"/>
        </w:rPr>
        <w:t xml:space="preserve">23 декабря </w:t>
      </w:r>
      <w:r w:rsidRPr="009D2F5D">
        <w:rPr>
          <w:rFonts w:eastAsiaTheme="minorHAnsi"/>
          <w:lang w:eastAsia="en-US"/>
        </w:rPr>
        <w:t xml:space="preserve">2014 года № </w:t>
      </w:r>
      <w:r>
        <w:rPr>
          <w:rFonts w:eastAsiaTheme="minorHAnsi"/>
          <w:lang w:eastAsia="en-US"/>
        </w:rPr>
        <w:t>02-64</w:t>
      </w:r>
    </w:p>
    <w:p w:rsidR="007B36E3" w:rsidRDefault="007B36E3" w:rsidP="007B36E3">
      <w:pPr>
        <w:pStyle w:val="3"/>
        <w:ind w:left="0"/>
        <w:jc w:val="right"/>
        <w:rPr>
          <w:sz w:val="24"/>
          <w:szCs w:val="24"/>
        </w:rPr>
      </w:pPr>
    </w:p>
    <w:p w:rsidR="007B36E3" w:rsidRPr="008C6342" w:rsidRDefault="007B36E3" w:rsidP="007B36E3">
      <w:pPr>
        <w:pStyle w:val="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Таблица № 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075"/>
        <w:gridCol w:w="1729"/>
        <w:gridCol w:w="1780"/>
      </w:tblGrid>
      <w:tr w:rsidR="007B36E3" w:rsidRPr="00980BEA" w:rsidTr="00CA7E5F">
        <w:tc>
          <w:tcPr>
            <w:tcW w:w="709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№</w:t>
            </w:r>
          </w:p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980BE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075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 xml:space="preserve">Вид  </w:t>
            </w:r>
            <w:proofErr w:type="spellStart"/>
            <w:r w:rsidRPr="00980BEA">
              <w:rPr>
                <w:sz w:val="22"/>
                <w:szCs w:val="22"/>
              </w:rPr>
              <w:t>разрешенного</w:t>
            </w:r>
            <w:proofErr w:type="spellEnd"/>
            <w:r w:rsidRPr="00980BEA">
              <w:rPr>
                <w:sz w:val="22"/>
                <w:szCs w:val="22"/>
              </w:rPr>
              <w:t xml:space="preserve"> использования  земельных участков</w:t>
            </w:r>
          </w:p>
        </w:tc>
        <w:tc>
          <w:tcPr>
            <w:tcW w:w="1729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Ставка арендной платы в процентах от кадастровой стоимости земельного участка</w:t>
            </w:r>
          </w:p>
        </w:tc>
        <w:tc>
          <w:tcPr>
            <w:tcW w:w="1780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Поправочный коэффициент вида деятельности</w:t>
            </w:r>
          </w:p>
        </w:tc>
      </w:tr>
      <w:tr w:rsidR="007B36E3" w:rsidRPr="00980BEA" w:rsidTr="00CA7E5F">
        <w:tc>
          <w:tcPr>
            <w:tcW w:w="709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</w:t>
            </w:r>
          </w:p>
        </w:tc>
        <w:tc>
          <w:tcPr>
            <w:tcW w:w="5075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в составе малоэтажной жилой застройки; блокированной жилой застройки</w:t>
            </w:r>
          </w:p>
        </w:tc>
        <w:tc>
          <w:tcPr>
            <w:tcW w:w="1729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0,10</w:t>
            </w:r>
          </w:p>
        </w:tc>
      </w:tr>
      <w:tr w:rsidR="007B36E3" w:rsidRPr="00980BEA" w:rsidTr="00CA7E5F">
        <w:tc>
          <w:tcPr>
            <w:tcW w:w="709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2</w:t>
            </w:r>
          </w:p>
        </w:tc>
        <w:tc>
          <w:tcPr>
            <w:tcW w:w="5075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 xml:space="preserve">Земельные участки в составе </w:t>
            </w:r>
            <w:proofErr w:type="spellStart"/>
            <w:r w:rsidRPr="00980BEA">
              <w:rPr>
                <w:sz w:val="22"/>
                <w:szCs w:val="22"/>
              </w:rPr>
              <w:t>среднеэтажной</w:t>
            </w:r>
            <w:proofErr w:type="spellEnd"/>
            <w:r w:rsidRPr="00980BEA">
              <w:rPr>
                <w:sz w:val="22"/>
                <w:szCs w:val="22"/>
              </w:rPr>
              <w:t xml:space="preserve"> и многоэтажной (высотной) жилой застройки</w:t>
            </w:r>
          </w:p>
        </w:tc>
        <w:tc>
          <w:tcPr>
            <w:tcW w:w="1729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0,5</w:t>
            </w:r>
          </w:p>
        </w:tc>
      </w:tr>
      <w:tr w:rsidR="007B36E3" w:rsidRPr="00980BEA" w:rsidTr="00CA7E5F">
        <w:tc>
          <w:tcPr>
            <w:tcW w:w="709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</w:t>
            </w:r>
          </w:p>
        </w:tc>
        <w:tc>
          <w:tcPr>
            <w:tcW w:w="5075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для организации строительных площадок, временного хранения строительных материалов и техники</w:t>
            </w:r>
          </w:p>
        </w:tc>
        <w:tc>
          <w:tcPr>
            <w:tcW w:w="1729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</w:tr>
      <w:tr w:rsidR="007B36E3" w:rsidRPr="00980BEA" w:rsidTr="00CA7E5F">
        <w:tc>
          <w:tcPr>
            <w:tcW w:w="709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</w:t>
            </w:r>
          </w:p>
        </w:tc>
        <w:tc>
          <w:tcPr>
            <w:tcW w:w="5075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 xml:space="preserve">Земельные участки для хранения автомобилей </w:t>
            </w:r>
          </w:p>
        </w:tc>
        <w:tc>
          <w:tcPr>
            <w:tcW w:w="1729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0,6</w:t>
            </w:r>
          </w:p>
        </w:tc>
      </w:tr>
      <w:tr w:rsidR="007B36E3" w:rsidRPr="00980BEA" w:rsidTr="00CA7E5F">
        <w:tc>
          <w:tcPr>
            <w:tcW w:w="709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5</w:t>
            </w:r>
          </w:p>
        </w:tc>
        <w:tc>
          <w:tcPr>
            <w:tcW w:w="5075" w:type="dxa"/>
          </w:tcPr>
          <w:p w:rsidR="007B36E3" w:rsidRPr="00980BEA" w:rsidRDefault="007B36E3" w:rsidP="00CA7E5F">
            <w:pPr>
              <w:ind w:firstLine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объектов коммунального обслуживания</w:t>
            </w:r>
          </w:p>
        </w:tc>
        <w:tc>
          <w:tcPr>
            <w:tcW w:w="1729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0,7</w:t>
            </w:r>
          </w:p>
        </w:tc>
        <w:tc>
          <w:tcPr>
            <w:tcW w:w="1780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0,1</w:t>
            </w:r>
          </w:p>
        </w:tc>
      </w:tr>
      <w:tr w:rsidR="007B36E3" w:rsidRPr="00980BEA" w:rsidTr="00CA7E5F">
        <w:tc>
          <w:tcPr>
            <w:tcW w:w="709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6.</w:t>
            </w:r>
          </w:p>
        </w:tc>
        <w:tc>
          <w:tcPr>
            <w:tcW w:w="5075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под объектами общественного использования</w:t>
            </w:r>
          </w:p>
        </w:tc>
        <w:tc>
          <w:tcPr>
            <w:tcW w:w="1729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0,3</w:t>
            </w:r>
          </w:p>
        </w:tc>
      </w:tr>
      <w:tr w:rsidR="007B36E3" w:rsidRPr="00980BEA" w:rsidTr="00CA7E5F">
        <w:tc>
          <w:tcPr>
            <w:tcW w:w="709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7</w:t>
            </w:r>
          </w:p>
        </w:tc>
        <w:tc>
          <w:tcPr>
            <w:tcW w:w="5075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под объектами предпринимательской деятельности</w:t>
            </w:r>
          </w:p>
        </w:tc>
        <w:tc>
          <w:tcPr>
            <w:tcW w:w="1729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1,1</w:t>
            </w:r>
          </w:p>
        </w:tc>
      </w:tr>
      <w:tr w:rsidR="007B36E3" w:rsidRPr="00980BEA" w:rsidTr="00CA7E5F">
        <w:tc>
          <w:tcPr>
            <w:tcW w:w="709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8</w:t>
            </w:r>
          </w:p>
        </w:tc>
        <w:tc>
          <w:tcPr>
            <w:tcW w:w="5075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 xml:space="preserve">Земельные </w:t>
            </w:r>
            <w:proofErr w:type="gramStart"/>
            <w:r w:rsidRPr="00980BEA">
              <w:rPr>
                <w:sz w:val="22"/>
                <w:szCs w:val="22"/>
              </w:rPr>
              <w:t>участки</w:t>
            </w:r>
            <w:proofErr w:type="gramEnd"/>
            <w:r w:rsidRPr="00980BEA">
              <w:rPr>
                <w:sz w:val="22"/>
                <w:szCs w:val="22"/>
              </w:rPr>
              <w:t xml:space="preserve"> предназначенные для отдыха</w:t>
            </w:r>
          </w:p>
        </w:tc>
        <w:tc>
          <w:tcPr>
            <w:tcW w:w="1729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0,3</w:t>
            </w:r>
          </w:p>
        </w:tc>
      </w:tr>
      <w:tr w:rsidR="007B36E3" w:rsidRPr="00980BEA" w:rsidTr="00CA7E5F">
        <w:tc>
          <w:tcPr>
            <w:tcW w:w="709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9</w:t>
            </w:r>
          </w:p>
        </w:tc>
        <w:tc>
          <w:tcPr>
            <w:tcW w:w="5075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1729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B36E3" w:rsidRPr="00980BEA" w:rsidTr="00CA7E5F">
        <w:tc>
          <w:tcPr>
            <w:tcW w:w="709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9.1</w:t>
            </w:r>
          </w:p>
        </w:tc>
        <w:tc>
          <w:tcPr>
            <w:tcW w:w="5075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объектов промышленности</w:t>
            </w:r>
          </w:p>
        </w:tc>
        <w:tc>
          <w:tcPr>
            <w:tcW w:w="1729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</w:tr>
      <w:tr w:rsidR="007B36E3" w:rsidRPr="00980BEA" w:rsidTr="00CA7E5F">
        <w:tc>
          <w:tcPr>
            <w:tcW w:w="709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9.2</w:t>
            </w:r>
          </w:p>
        </w:tc>
        <w:tc>
          <w:tcPr>
            <w:tcW w:w="5075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 xml:space="preserve">Земельные участки под объектами энергетики (за </w:t>
            </w:r>
            <w:proofErr w:type="spellStart"/>
            <w:proofErr w:type="gramStart"/>
            <w:r w:rsidRPr="00980BEA">
              <w:rPr>
                <w:sz w:val="22"/>
                <w:szCs w:val="22"/>
              </w:rPr>
              <w:t>за</w:t>
            </w:r>
            <w:proofErr w:type="spellEnd"/>
            <w:proofErr w:type="gramEnd"/>
            <w:r w:rsidRPr="00980BEA">
              <w:rPr>
                <w:sz w:val="22"/>
                <w:szCs w:val="22"/>
              </w:rPr>
              <w:t xml:space="preserve"> исключением объектов, размещение которых предусмотрено п.5)</w:t>
            </w:r>
          </w:p>
        </w:tc>
        <w:tc>
          <w:tcPr>
            <w:tcW w:w="1729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1.5</w:t>
            </w:r>
          </w:p>
        </w:tc>
        <w:tc>
          <w:tcPr>
            <w:tcW w:w="1780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</w:tr>
      <w:tr w:rsidR="007B36E3" w:rsidRPr="00980BEA" w:rsidTr="00CA7E5F">
        <w:tc>
          <w:tcPr>
            <w:tcW w:w="709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9.3</w:t>
            </w:r>
          </w:p>
        </w:tc>
        <w:tc>
          <w:tcPr>
            <w:tcW w:w="5075" w:type="dxa"/>
          </w:tcPr>
          <w:p w:rsidR="007B36E3" w:rsidRPr="00980BEA" w:rsidRDefault="007B36E3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Общее пользование территории</w:t>
            </w:r>
          </w:p>
        </w:tc>
        <w:tc>
          <w:tcPr>
            <w:tcW w:w="1729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7B36E3" w:rsidRPr="00980BEA" w:rsidRDefault="007B36E3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0,10</w:t>
            </w:r>
          </w:p>
        </w:tc>
      </w:tr>
    </w:tbl>
    <w:p w:rsidR="007B36E3" w:rsidRPr="00980BEA" w:rsidRDefault="007B36E3" w:rsidP="007B36E3">
      <w:pPr>
        <w:pStyle w:val="3"/>
        <w:jc w:val="both"/>
        <w:rPr>
          <w:sz w:val="22"/>
          <w:szCs w:val="22"/>
        </w:rPr>
      </w:pPr>
    </w:p>
    <w:p w:rsidR="00CB5E0F" w:rsidRPr="007B36E3" w:rsidRDefault="00CB5E0F" w:rsidP="007B36E3">
      <w:bookmarkStart w:id="0" w:name="_GoBack"/>
      <w:bookmarkEnd w:id="0"/>
    </w:p>
    <w:sectPr w:rsidR="00CB5E0F" w:rsidRPr="007B36E3" w:rsidSect="00E968A0">
      <w:footerReference w:type="default" r:id="rId5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A0" w:rsidRPr="004E2ABA" w:rsidRDefault="007B36E3" w:rsidP="004E2ABA">
    <w:pPr>
      <w:pStyle w:val="FooterRight"/>
      <w:pBdr>
        <w:top w:val="dashed" w:sz="4" w:space="0" w:color="7F7F7F"/>
      </w:pBdr>
      <w:rPr>
        <w:lang w:val="en-US"/>
      </w:rPr>
    </w:pPr>
    <w:r w:rsidRPr="004E2ABA">
      <w:rPr>
        <w:color w:val="C0504D"/>
      </w:rPr>
      <w:sym w:font="Wingdings 3" w:char="F07D"/>
    </w:r>
    <w:r>
      <w:rPr>
        <w:lang w:val="de-DE"/>
      </w:rPr>
      <w:t xml:space="preserve">  </w:t>
    </w:r>
    <w:r>
      <w:fldChar w:fldCharType="begin"/>
    </w:r>
    <w:r>
      <w:instrText>PAGE  \* Arabic  \* MERGEFORMAT</w:instrText>
    </w:r>
    <w:r>
      <w:fldChar w:fldCharType="separate"/>
    </w:r>
    <w:r w:rsidRPr="00D97CBA">
      <w:rPr>
        <w:noProof/>
        <w:lang w:val="de-DE"/>
      </w:rPr>
      <w:t>4</w:t>
    </w:r>
    <w:r>
      <w:rPr>
        <w:noProof/>
      </w:rPr>
      <w:fldChar w:fldCharType="end"/>
    </w:r>
    <w:r>
      <w:rPr>
        <w:noProof/>
        <w:lang w:val="en-US"/>
      </w:rPr>
      <w:t>--</w:t>
    </w:r>
  </w:p>
  <w:p w:rsidR="00E968A0" w:rsidRDefault="007B36E3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E3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B36E3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3">
    <w:name w:val="Body Text 3"/>
    <w:basedOn w:val="a"/>
    <w:link w:val="30"/>
    <w:rsid w:val="007B36E3"/>
    <w:pPr>
      <w:spacing w:before="60" w:after="120"/>
      <w:ind w:left="36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36E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7B3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7B36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3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Right">
    <w:name w:val="Footer Right"/>
    <w:basedOn w:val="a5"/>
    <w:uiPriority w:val="35"/>
    <w:qFormat/>
    <w:rsid w:val="007B36E3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3">
    <w:name w:val="Body Text 3"/>
    <w:basedOn w:val="a"/>
    <w:link w:val="30"/>
    <w:rsid w:val="007B36E3"/>
    <w:pPr>
      <w:spacing w:before="60" w:after="120"/>
      <w:ind w:left="36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36E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7B3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7B36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3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Right">
    <w:name w:val="Footer Right"/>
    <w:basedOn w:val="a5"/>
    <w:uiPriority w:val="35"/>
    <w:qFormat/>
    <w:rsid w:val="007B36E3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2014-12-24T07:07:00Z</dcterms:created>
  <dcterms:modified xsi:type="dcterms:W3CDTF">2014-12-24T07:08:00Z</dcterms:modified>
</cp:coreProperties>
</file>